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AB9FB">
      <w:pPr>
        <w:jc w:val="left"/>
        <w:rPr>
          <w:rFonts w:hint="default"/>
          <w:b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sz w:val="24"/>
          <w:szCs w:val="24"/>
          <w:lang w:val="en-US" w:eastAsia="zh-CN"/>
        </w:rPr>
        <w:t>附件4</w:t>
      </w:r>
    </w:p>
    <w:p w14:paraId="7EC0687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昆明医科大学附属口腔医院/云南省口腔医院</w:t>
      </w:r>
    </w:p>
    <w:p w14:paraId="67A24D67">
      <w:pPr>
        <w:jc w:val="center"/>
        <w:rPr>
          <w:rFonts w:hint="eastAsia"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护理人员进修注意事项</w:t>
      </w:r>
    </w:p>
    <w:p w14:paraId="35E7EAA3">
      <w:pPr>
        <w:ind w:firstLine="700" w:firstLineChars="250"/>
        <w:rPr>
          <w:rFonts w:hint="eastAsia" w:ascii="宋体" w:hAnsi="宋体"/>
          <w:sz w:val="28"/>
          <w:szCs w:val="30"/>
        </w:rPr>
      </w:pPr>
      <w:r>
        <w:rPr>
          <w:rFonts w:hint="eastAsia" w:ascii="宋体" w:hAnsi="宋体"/>
          <w:sz w:val="28"/>
          <w:szCs w:val="30"/>
        </w:rPr>
        <w:t>为规范我院护理进修人员的管理工作，保证进修人员的进修质量，需要申请到我院进修的护理人员请仔细阅读本注意事项。</w:t>
      </w:r>
    </w:p>
    <w:p w14:paraId="52EB833E">
      <w:pPr>
        <w:ind w:firstLine="562" w:firstLineChars="200"/>
        <w:rPr>
          <w:rFonts w:ascii="宋体" w:hAnsi="宋体"/>
          <w:sz w:val="28"/>
          <w:szCs w:val="30"/>
        </w:rPr>
      </w:pPr>
      <w:r>
        <w:rPr>
          <w:rFonts w:hint="eastAsia" w:asciiTheme="minorEastAsia" w:hAnsiTheme="minorEastAsia" w:eastAsiaTheme="minorEastAsia" w:cstheme="minorBidi"/>
          <w:b/>
          <w:bCs/>
          <w:sz w:val="28"/>
          <w:szCs w:val="28"/>
        </w:rPr>
        <w:t>1</w:t>
      </w:r>
      <w:r>
        <w:rPr>
          <w:rFonts w:hint="eastAsia" w:ascii="宋体" w:hAnsi="宋体"/>
          <w:b/>
          <w:bCs/>
          <w:sz w:val="28"/>
          <w:szCs w:val="30"/>
        </w:rPr>
        <w:t>.资格要求：</w:t>
      </w:r>
      <w:r>
        <w:rPr>
          <w:rFonts w:hint="eastAsia" w:ascii="宋体" w:hAnsi="宋体"/>
          <w:sz w:val="28"/>
          <w:szCs w:val="30"/>
        </w:rPr>
        <w:t>申请进修人员须</w:t>
      </w:r>
      <w:r>
        <w:rPr>
          <w:rFonts w:hint="eastAsia" w:ascii="宋体" w:hAnsi="宋体"/>
          <w:sz w:val="28"/>
          <w:szCs w:val="30"/>
          <w:lang w:val="en-US" w:eastAsia="zh-CN"/>
        </w:rPr>
        <w:t>具有护理学大专及以上学历，</w:t>
      </w:r>
      <w:r>
        <w:rPr>
          <w:rFonts w:hint="eastAsia" w:ascii="宋体" w:hAnsi="宋体"/>
          <w:sz w:val="28"/>
          <w:szCs w:val="30"/>
        </w:rPr>
        <w:t>持有护士执业证书，</w:t>
      </w:r>
      <w:r>
        <w:rPr>
          <w:rFonts w:hint="eastAsia" w:ascii="宋体" w:hAnsi="宋体"/>
          <w:sz w:val="28"/>
          <w:szCs w:val="30"/>
          <w:lang w:val="en-US" w:eastAsia="zh-CN"/>
        </w:rPr>
        <w:t>且</w:t>
      </w:r>
      <w:r>
        <w:rPr>
          <w:rFonts w:hint="eastAsia" w:ascii="宋体" w:hAnsi="宋体"/>
          <w:sz w:val="28"/>
          <w:szCs w:val="30"/>
        </w:rPr>
        <w:t>在有效注册期内。</w:t>
      </w:r>
    </w:p>
    <w:p w14:paraId="4FD082C7">
      <w:pPr>
        <w:ind w:firstLine="562" w:firstLineChars="200"/>
        <w:rPr>
          <w:rFonts w:hint="eastAsia" w:ascii="宋体" w:hAnsi="宋体"/>
          <w:sz w:val="28"/>
          <w:szCs w:val="30"/>
        </w:rPr>
      </w:pPr>
      <w:r>
        <w:rPr>
          <w:rFonts w:hint="eastAsia" w:asciiTheme="minorEastAsia" w:hAnsiTheme="minorEastAsia" w:eastAsiaTheme="minorEastAsia" w:cstheme="minorBidi"/>
          <w:b/>
          <w:bCs/>
          <w:color w:val="auto"/>
          <w:sz w:val="28"/>
          <w:szCs w:val="28"/>
        </w:rPr>
        <w:t>2.</w:t>
      </w:r>
      <w:r>
        <w:rPr>
          <w:rFonts w:hint="eastAsia" w:asciiTheme="minorEastAsia" w:hAnsiTheme="minorEastAsia" w:eastAsiaTheme="minorEastAsia" w:cstheme="minorBidi"/>
          <w:b/>
          <w:bCs/>
          <w:color w:val="auto"/>
          <w:sz w:val="28"/>
          <w:szCs w:val="30"/>
        </w:rPr>
        <w:t>进修时间要求：</w:t>
      </w:r>
      <w:r>
        <w:rPr>
          <w:rFonts w:hint="eastAsia" w:ascii="宋体" w:hAnsi="宋体"/>
          <w:sz w:val="28"/>
          <w:szCs w:val="30"/>
          <w:lang w:val="en-US" w:eastAsia="zh-CN"/>
        </w:rPr>
        <w:t>进修时间为</w:t>
      </w:r>
      <w:r>
        <w:rPr>
          <w:rFonts w:hint="eastAsia" w:ascii="宋体" w:hAnsi="宋体"/>
          <w:sz w:val="28"/>
          <w:szCs w:val="30"/>
        </w:rPr>
        <w:t>半年。</w:t>
      </w:r>
    </w:p>
    <w:p w14:paraId="74031D1D">
      <w:pPr>
        <w:ind w:firstLine="562" w:firstLineChars="200"/>
        <w:rPr>
          <w:rFonts w:hint="eastAsia" w:ascii="宋体" w:hAnsi="宋体"/>
          <w:sz w:val="28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Bidi"/>
          <w:b/>
          <w:bCs/>
          <w:color w:val="auto"/>
          <w:sz w:val="28"/>
          <w:szCs w:val="30"/>
          <w:lang w:val="en-US" w:eastAsia="zh-CN"/>
        </w:rPr>
        <w:t>3.进修专业（科室）：</w:t>
      </w:r>
      <w:r>
        <w:rPr>
          <w:rFonts w:hint="eastAsia" w:ascii="宋体" w:hAnsi="宋体"/>
          <w:sz w:val="28"/>
          <w:szCs w:val="30"/>
          <w:lang w:val="en-US" w:eastAsia="zh-CN"/>
        </w:rPr>
        <w:t>进修期间可选择2-3个专业（科室）学习。如同时参加为期一月的专科护士培训班，培训班时间可累积计算在进修时间内。</w:t>
      </w:r>
    </w:p>
    <w:p w14:paraId="4A83840B">
      <w:pPr>
        <w:ind w:firstLine="562" w:firstLineChars="200"/>
        <w:rPr>
          <w:rFonts w:hint="eastAsia" w:asciiTheme="minorEastAsia" w:hAnsiTheme="minorEastAsia" w:eastAsiaTheme="minorEastAsia" w:cstheme="minorBidi"/>
          <w:b/>
          <w:bCs/>
          <w:sz w:val="28"/>
          <w:szCs w:val="30"/>
        </w:rPr>
      </w:pPr>
      <w:r>
        <w:rPr>
          <w:rFonts w:hint="eastAsia" w:asciiTheme="minorEastAsia" w:hAnsiTheme="minorEastAsia" w:eastAsiaTheme="minorEastAsia" w:cstheme="minorBidi"/>
          <w:b/>
          <w:bCs/>
          <w:sz w:val="28"/>
          <w:szCs w:val="30"/>
          <w:lang w:val="en-US" w:eastAsia="zh-CN"/>
        </w:rPr>
        <w:t>4.报名材</w:t>
      </w:r>
      <w:r>
        <w:rPr>
          <w:rFonts w:hint="eastAsia" w:asciiTheme="minorEastAsia" w:hAnsiTheme="minorEastAsia" w:eastAsiaTheme="minorEastAsia" w:cstheme="minorBidi"/>
          <w:b/>
          <w:bCs/>
          <w:sz w:val="28"/>
          <w:szCs w:val="30"/>
        </w:rPr>
        <w:t>料：</w:t>
      </w:r>
    </w:p>
    <w:p w14:paraId="7F92E613">
      <w:pPr>
        <w:ind w:firstLine="560" w:firstLineChars="200"/>
        <w:rPr>
          <w:bCs/>
          <w:sz w:val="28"/>
          <w:szCs w:val="30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sz w:val="28"/>
          <w:szCs w:val="30"/>
          <w:lang w:eastAsia="zh-CN"/>
        </w:rPr>
        <w:t>（</w:t>
      </w:r>
      <w:r>
        <w:rPr>
          <w:rFonts w:hint="eastAsia" w:asciiTheme="minorEastAsia" w:hAnsiTheme="minorEastAsia" w:eastAsiaTheme="minorEastAsia" w:cstheme="minorBidi"/>
          <w:b w:val="0"/>
          <w:bCs w:val="0"/>
          <w:sz w:val="28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Bidi"/>
          <w:b w:val="0"/>
          <w:bCs w:val="0"/>
          <w:sz w:val="28"/>
          <w:szCs w:val="30"/>
          <w:lang w:eastAsia="zh-CN"/>
        </w:rPr>
        <w:t>）</w:t>
      </w:r>
      <w:r>
        <w:rPr>
          <w:rFonts w:hint="eastAsia"/>
          <w:bCs/>
          <w:sz w:val="28"/>
          <w:szCs w:val="30"/>
          <w:lang w:val="en-US" w:eastAsia="zh-CN"/>
        </w:rPr>
        <w:t>提交</w:t>
      </w:r>
      <w:r>
        <w:rPr>
          <w:bCs/>
          <w:sz w:val="28"/>
          <w:szCs w:val="30"/>
        </w:rPr>
        <w:t>加盖单位公章</w:t>
      </w:r>
      <w:r>
        <w:rPr>
          <w:rFonts w:hint="eastAsia"/>
          <w:bCs/>
          <w:sz w:val="28"/>
          <w:szCs w:val="30"/>
          <w:lang w:eastAsia="zh-CN"/>
        </w:rPr>
        <w:t>的</w:t>
      </w:r>
      <w:r>
        <w:rPr>
          <w:b w:val="0"/>
          <w:bCs w:val="0"/>
          <w:sz w:val="28"/>
          <w:szCs w:val="30"/>
        </w:rPr>
        <w:t>《</w:t>
      </w:r>
      <w:r>
        <w:rPr>
          <w:rFonts w:hint="eastAsia"/>
          <w:bCs/>
          <w:sz w:val="28"/>
          <w:szCs w:val="30"/>
          <w:lang w:val="en-US" w:eastAsia="zh-CN"/>
        </w:rPr>
        <w:t>护理人员进修申请表</w:t>
      </w:r>
      <w:r>
        <w:rPr>
          <w:bCs/>
          <w:sz w:val="28"/>
          <w:szCs w:val="30"/>
        </w:rPr>
        <w:t>》及《</w:t>
      </w:r>
      <w:r>
        <w:rPr>
          <w:rFonts w:hint="eastAsia"/>
          <w:bCs/>
          <w:sz w:val="28"/>
          <w:szCs w:val="30"/>
          <w:lang w:val="en-US" w:eastAsia="zh-CN"/>
        </w:rPr>
        <w:t>护理</w:t>
      </w:r>
      <w:r>
        <w:rPr>
          <w:bCs/>
          <w:sz w:val="28"/>
          <w:szCs w:val="30"/>
        </w:rPr>
        <w:t>人员进修协议书》原件，单位名称与执业地点名称一致，盖科室章无效。</w:t>
      </w:r>
    </w:p>
    <w:p w14:paraId="38F45870">
      <w:pPr>
        <w:ind w:firstLine="560" w:firstLineChars="200"/>
        <w:rPr>
          <w:bCs/>
          <w:sz w:val="28"/>
          <w:szCs w:val="30"/>
        </w:rPr>
      </w:pPr>
      <w:r>
        <w:rPr>
          <w:bCs/>
          <w:sz w:val="28"/>
          <w:szCs w:val="30"/>
        </w:rPr>
        <w:t>（2）《</w:t>
      </w:r>
      <w:r>
        <w:rPr>
          <w:rFonts w:hint="eastAsia"/>
          <w:bCs/>
          <w:sz w:val="28"/>
          <w:szCs w:val="30"/>
          <w:lang w:val="en-US" w:eastAsia="zh-CN"/>
        </w:rPr>
        <w:t>护士</w:t>
      </w:r>
      <w:r>
        <w:rPr>
          <w:bCs/>
          <w:sz w:val="28"/>
          <w:szCs w:val="30"/>
        </w:rPr>
        <w:t>执业证书》、毕业证书、</w:t>
      </w:r>
      <w:r>
        <w:rPr>
          <w:rFonts w:hint="eastAsia"/>
          <w:bCs/>
          <w:sz w:val="28"/>
          <w:szCs w:val="30"/>
          <w:lang w:val="en-US" w:eastAsia="zh-CN"/>
        </w:rPr>
        <w:t>学位证书、</w:t>
      </w:r>
      <w:r>
        <w:rPr>
          <w:bCs/>
          <w:sz w:val="28"/>
          <w:szCs w:val="30"/>
        </w:rPr>
        <w:t>身份证复印件</w:t>
      </w:r>
      <w:r>
        <w:rPr>
          <w:rFonts w:hint="eastAsia"/>
          <w:bCs/>
          <w:sz w:val="28"/>
          <w:szCs w:val="30"/>
          <w:lang w:val="en-US" w:eastAsia="zh-CN"/>
        </w:rPr>
        <w:t>各一份</w:t>
      </w:r>
      <w:r>
        <w:rPr>
          <w:bCs/>
          <w:sz w:val="28"/>
          <w:szCs w:val="30"/>
        </w:rPr>
        <w:t>，加盖单位公章，注明“与原件一致”。</w:t>
      </w:r>
    </w:p>
    <w:p w14:paraId="63D3802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 w:firstLine="560" w:firstLineChars="200"/>
        <w:rPr>
          <w:rFonts w:hint="eastAsia" w:ascii="Times New Roman" w:hAnsi="Times New Roman" w:eastAsia="宋体" w:cs="Times New Roman"/>
          <w:bCs/>
          <w:kern w:val="2"/>
          <w:sz w:val="28"/>
          <w:szCs w:val="3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30"/>
          <w:lang w:val="en-US" w:eastAsia="zh-CN" w:bidi="ar-SA"/>
        </w:rPr>
        <w:t>（3）录取人员须将以上材料邮寄至医院护理部。</w:t>
      </w:r>
    </w:p>
    <w:p w14:paraId="0C8B6F6D">
      <w:pPr>
        <w:numPr>
          <w:ilvl w:val="0"/>
          <w:numId w:val="0"/>
        </w:numPr>
        <w:ind w:firstLine="280" w:firstLineChars="100"/>
        <w:rPr>
          <w:rFonts w:hint="default" w:ascii="Times New Roman" w:hAnsi="Times New Roman" w:eastAsia="宋体" w:cs="Times New Roman"/>
          <w:bCs/>
          <w:kern w:val="2"/>
          <w:sz w:val="28"/>
          <w:szCs w:val="3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30"/>
          <w:lang w:val="en-US" w:eastAsia="zh-CN" w:bidi="ar-SA"/>
        </w:rPr>
        <w:t>5.</w:t>
      </w:r>
      <w:r>
        <w:rPr>
          <w:b/>
          <w:sz w:val="28"/>
          <w:szCs w:val="30"/>
        </w:rPr>
        <w:t>进修表格：</w:t>
      </w:r>
      <w:r>
        <w:rPr>
          <w:bCs/>
          <w:sz w:val="28"/>
          <w:szCs w:val="30"/>
        </w:rPr>
        <w:t>可在</w:t>
      </w:r>
      <w:r>
        <w:rPr>
          <w:rFonts w:hint="eastAsia"/>
          <w:bCs/>
          <w:sz w:val="28"/>
          <w:szCs w:val="30"/>
        </w:rPr>
        <w:t>我院官网</w:t>
      </w:r>
      <w:r>
        <w:rPr>
          <w:bCs/>
          <w:sz w:val="28"/>
          <w:szCs w:val="30"/>
        </w:rPr>
        <w:t>（http://www.ynskq.com</w:t>
      </w:r>
      <w:r>
        <w:rPr>
          <w:rFonts w:hint="eastAsia"/>
          <w:bCs/>
          <w:sz w:val="28"/>
          <w:szCs w:val="30"/>
        </w:rPr>
        <w:t>）</w:t>
      </w:r>
      <w:r>
        <w:rPr>
          <w:bCs/>
          <w:sz w:val="28"/>
          <w:szCs w:val="30"/>
        </w:rPr>
        <w:t>网页</w:t>
      </w:r>
      <w:r>
        <w:rPr>
          <w:rFonts w:hint="eastAsia"/>
          <w:bCs/>
          <w:sz w:val="28"/>
          <w:szCs w:val="30"/>
          <w:lang w:val="en-US" w:eastAsia="zh-CN"/>
        </w:rPr>
        <w:t>-</w:t>
      </w:r>
      <w:r>
        <w:rPr>
          <w:bCs/>
          <w:sz w:val="28"/>
          <w:szCs w:val="30"/>
        </w:rPr>
        <w:t>下载专区</w:t>
      </w:r>
      <w:r>
        <w:rPr>
          <w:rFonts w:hint="eastAsia"/>
          <w:bCs/>
          <w:sz w:val="28"/>
          <w:szCs w:val="30"/>
          <w:lang w:val="en-US" w:eastAsia="zh-CN"/>
        </w:rPr>
        <w:t>打印</w:t>
      </w:r>
      <w:r>
        <w:rPr>
          <w:bCs/>
          <w:sz w:val="28"/>
          <w:szCs w:val="30"/>
        </w:rPr>
        <w:t>相关表格。</w:t>
      </w:r>
    </w:p>
    <w:p w14:paraId="5A840DA3">
      <w:pPr>
        <w:ind w:firstLine="281" w:firstLineChars="100"/>
        <w:rPr>
          <w:rFonts w:hint="eastAsia"/>
          <w:bCs/>
          <w:sz w:val="28"/>
          <w:szCs w:val="30"/>
        </w:rPr>
      </w:pPr>
      <w:r>
        <w:rPr>
          <w:rFonts w:hint="eastAsia" w:ascii="Times New Roman" w:hAnsi="Times New Roman" w:eastAsia="宋体" w:cs="Times New Roman"/>
          <w:b/>
          <w:bCs w:val="0"/>
          <w:kern w:val="2"/>
          <w:sz w:val="28"/>
          <w:szCs w:val="30"/>
          <w:lang w:val="en-US" w:eastAsia="zh-CN" w:bidi="ar-SA"/>
        </w:rPr>
        <w:t>6.报到资料:</w:t>
      </w:r>
      <w:r>
        <w:rPr>
          <w:rFonts w:hint="eastAsia" w:cs="Times New Roman"/>
          <w:b/>
          <w:bCs w:val="0"/>
          <w:kern w:val="2"/>
          <w:sz w:val="28"/>
          <w:szCs w:val="30"/>
          <w:lang w:val="en-US" w:eastAsia="zh-CN" w:bidi="ar-SA"/>
        </w:rPr>
        <w:t xml:space="preserve"> </w:t>
      </w:r>
      <w:r>
        <w:rPr>
          <w:bCs/>
          <w:sz w:val="28"/>
          <w:szCs w:val="30"/>
        </w:rPr>
        <w:t>报到时，</w:t>
      </w:r>
      <w:r>
        <w:rPr>
          <w:rFonts w:hint="eastAsia" w:ascii="Times New Roman" w:hAnsi="Times New Roman" w:eastAsia="宋体" w:cs="Times New Roman"/>
          <w:bCs/>
          <w:kern w:val="2"/>
          <w:sz w:val="28"/>
          <w:szCs w:val="30"/>
          <w:lang w:val="en-US" w:eastAsia="zh-CN" w:bidi="ar-SA"/>
        </w:rPr>
        <w:t>须提供身份证、毕业证、护士执业证书原件。个人近期免冠半寸电子版彩照。</w:t>
      </w:r>
    </w:p>
    <w:p w14:paraId="051A4E6F">
      <w:pPr>
        <w:ind w:firstLine="281" w:firstLineChars="100"/>
        <w:rPr>
          <w:rFonts w:hint="eastAsia" w:asciiTheme="minorEastAsia" w:hAnsiTheme="minorEastAsia" w:eastAsiaTheme="minorEastAsia" w:cstheme="minorBidi"/>
          <w:sz w:val="28"/>
          <w:szCs w:val="30"/>
        </w:rPr>
      </w:pPr>
      <w:r>
        <w:rPr>
          <w:rFonts w:hint="eastAsia" w:asciiTheme="minorEastAsia" w:hAnsiTheme="minorEastAsia" w:eastAsiaTheme="minorEastAsia" w:cstheme="minorBidi"/>
          <w:b/>
          <w:bCs/>
          <w:sz w:val="28"/>
          <w:szCs w:val="28"/>
          <w:lang w:val="en-US" w:eastAsia="zh-CN"/>
        </w:rPr>
        <w:t>7.结业证办理：</w:t>
      </w:r>
      <w:r>
        <w:rPr>
          <w:rFonts w:hint="eastAsia" w:asciiTheme="minorEastAsia" w:hAnsiTheme="minorEastAsia" w:eastAsiaTheme="minorEastAsia" w:cstheme="minorBidi"/>
          <w:b w:val="0"/>
          <w:bCs/>
          <w:sz w:val="28"/>
          <w:szCs w:val="28"/>
        </w:rPr>
        <w:t>须于</w:t>
      </w:r>
      <w:r>
        <w:rPr>
          <w:rFonts w:hint="eastAsia" w:asciiTheme="minorEastAsia" w:hAnsiTheme="minorEastAsia" w:eastAsiaTheme="minorEastAsia" w:cstheme="minorBidi"/>
          <w:b w:val="0"/>
          <w:bCs/>
          <w:sz w:val="28"/>
          <w:szCs w:val="28"/>
          <w:lang w:val="en-US" w:eastAsia="zh-CN"/>
        </w:rPr>
        <w:t>进修结束</w:t>
      </w:r>
      <w:r>
        <w:rPr>
          <w:rFonts w:hint="eastAsia" w:asciiTheme="minorEastAsia" w:hAnsiTheme="minorEastAsia" w:eastAsiaTheme="minorEastAsia" w:cstheme="minorBidi"/>
          <w:b w:val="0"/>
          <w:bCs/>
          <w:sz w:val="28"/>
          <w:szCs w:val="28"/>
        </w:rPr>
        <w:t>离院前一周</w:t>
      </w:r>
      <w:r>
        <w:rPr>
          <w:rFonts w:hint="eastAsia" w:asciiTheme="minorEastAsia" w:hAnsiTheme="minorEastAsia" w:eastAsiaTheme="minorEastAsia" w:cstheme="minorBidi"/>
          <w:sz w:val="28"/>
          <w:szCs w:val="28"/>
        </w:rPr>
        <w:t>到护理部登记办理，将</w:t>
      </w:r>
      <w:r>
        <w:rPr>
          <w:rFonts w:hint="eastAsia" w:asciiTheme="minorEastAsia" w:hAnsiTheme="minorEastAsia" w:eastAsiaTheme="minorEastAsia" w:cstheme="minorBidi"/>
          <w:sz w:val="28"/>
          <w:szCs w:val="30"/>
        </w:rPr>
        <w:t>与带教老师合影发至护理部邮箱</w:t>
      </w:r>
      <w:r>
        <w:rPr>
          <w:rFonts w:hint="eastAsia" w:asciiTheme="minorEastAsia" w:hAnsiTheme="minorEastAsia" w:eastAsiaTheme="minorEastAsia" w:cstheme="minorBidi"/>
          <w:b/>
          <w:color w:val="3333FF"/>
          <w:sz w:val="28"/>
          <w:szCs w:val="30"/>
        </w:rPr>
        <w:t xml:space="preserve">（ </w:t>
      </w:r>
      <w:r>
        <w:fldChar w:fldCharType="begin"/>
      </w:r>
      <w:r>
        <w:instrText xml:space="preserve"> HYPERLINK "mailto:ynskqhlb@163.com" </w:instrText>
      </w:r>
      <w:r>
        <w:fldChar w:fldCharType="separate"/>
      </w:r>
      <w:r>
        <w:rPr>
          <w:rFonts w:hint="eastAsia" w:asciiTheme="minorEastAsia" w:hAnsiTheme="minorEastAsia" w:eastAsiaTheme="minorEastAsia" w:cstheme="minorBidi"/>
          <w:b/>
          <w:color w:val="3333FF"/>
          <w:sz w:val="28"/>
          <w:szCs w:val="30"/>
          <w:u w:val="single"/>
        </w:rPr>
        <w:t>ynskqhlb@163.com</w:t>
      </w:r>
      <w:r>
        <w:rPr>
          <w:rFonts w:hint="eastAsia" w:asciiTheme="minorEastAsia" w:hAnsiTheme="minorEastAsia" w:eastAsiaTheme="minorEastAsia" w:cstheme="minorBidi"/>
          <w:b/>
          <w:color w:val="3333FF"/>
          <w:sz w:val="28"/>
          <w:szCs w:val="30"/>
          <w:u w:val="single"/>
        </w:rPr>
        <w:fldChar w:fldCharType="end"/>
      </w:r>
      <w:r>
        <w:rPr>
          <w:rFonts w:hint="eastAsia" w:asciiTheme="minorEastAsia" w:hAnsiTheme="minorEastAsia" w:eastAsiaTheme="minorEastAsia" w:cstheme="minorBidi"/>
          <w:b/>
          <w:color w:val="3333FF"/>
          <w:sz w:val="28"/>
          <w:szCs w:val="30"/>
        </w:rPr>
        <w:t xml:space="preserve"> ）</w:t>
      </w:r>
      <w:r>
        <w:rPr>
          <w:rFonts w:hint="eastAsia" w:asciiTheme="minorEastAsia" w:hAnsiTheme="minorEastAsia" w:eastAsiaTheme="minorEastAsia" w:cstheme="minorBidi"/>
          <w:b/>
          <w:sz w:val="28"/>
          <w:szCs w:val="30"/>
        </w:rPr>
        <w:t>,</w:t>
      </w:r>
      <w:r>
        <w:rPr>
          <w:rFonts w:hint="eastAsia" w:asciiTheme="minorEastAsia" w:hAnsiTheme="minorEastAsia" w:eastAsiaTheme="minorEastAsia" w:cstheme="minorBidi"/>
          <w:sz w:val="28"/>
          <w:szCs w:val="30"/>
        </w:rPr>
        <w:t>进修鉴定表交护理部办公室。</w:t>
      </w:r>
    </w:p>
    <w:p w14:paraId="1933720A">
      <w:pPr>
        <w:ind w:firstLine="281" w:firstLineChars="100"/>
        <w:rPr>
          <w:rFonts w:asciiTheme="minorEastAsia" w:hAnsiTheme="minorEastAsia" w:eastAsiaTheme="minorEastAsia" w:cstheme="minorBidi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/>
          <w:bCs/>
          <w:sz w:val="28"/>
          <w:szCs w:val="28"/>
          <w:lang w:val="en-US" w:eastAsia="zh-CN"/>
        </w:rPr>
        <w:t>8.其他事项：</w:t>
      </w:r>
      <w:r>
        <w:rPr>
          <w:rFonts w:hint="eastAsia" w:asciiTheme="minorEastAsia" w:hAnsiTheme="minorEastAsia" w:eastAsiaTheme="minorEastAsia" w:cstheme="minorBidi"/>
          <w:sz w:val="28"/>
          <w:szCs w:val="28"/>
        </w:rPr>
        <w:t>进修期间</w:t>
      </w:r>
      <w:r>
        <w:rPr>
          <w:bCs/>
          <w:sz w:val="28"/>
          <w:szCs w:val="30"/>
        </w:rPr>
        <w:t>食宿自理</w:t>
      </w:r>
      <w:r>
        <w:rPr>
          <w:rFonts w:hint="eastAsia"/>
          <w:bCs/>
          <w:sz w:val="28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Bidi"/>
          <w:sz w:val="28"/>
          <w:szCs w:val="28"/>
        </w:rPr>
        <w:t>自</w:t>
      </w:r>
      <w:r>
        <w:rPr>
          <w:rFonts w:hint="eastAsia" w:asciiTheme="minorEastAsia" w:hAnsiTheme="minorEastAsia" w:eastAsiaTheme="minorEastAsia" w:cstheme="minorBidi"/>
          <w:sz w:val="28"/>
          <w:szCs w:val="28"/>
          <w:lang w:val="en-US" w:eastAsia="zh-CN"/>
        </w:rPr>
        <w:t>备</w:t>
      </w:r>
      <w:r>
        <w:rPr>
          <w:rFonts w:hint="eastAsia" w:asciiTheme="minorEastAsia" w:hAnsiTheme="minorEastAsia" w:eastAsiaTheme="minorEastAsia" w:cstheme="minorBidi"/>
          <w:sz w:val="28"/>
          <w:szCs w:val="28"/>
        </w:rPr>
        <w:t>工作服，（包括帽子、白大褂、裤子、工作鞋）。</w:t>
      </w:r>
    </w:p>
    <w:p w14:paraId="32D5CB39">
      <w:pPr>
        <w:ind w:firstLine="560" w:firstLineChars="200"/>
        <w:rPr>
          <w:rFonts w:hint="eastAsia" w:asciiTheme="minorEastAsia" w:hAnsiTheme="minorEastAsia" w:eastAsiaTheme="minorEastAsia" w:cstheme="minorBidi"/>
          <w:sz w:val="28"/>
          <w:szCs w:val="30"/>
        </w:rPr>
      </w:pPr>
    </w:p>
    <w:p w14:paraId="6D94563A">
      <w:pPr>
        <w:ind w:firstLine="560" w:firstLineChars="200"/>
        <w:rPr>
          <w:rFonts w:hint="eastAsia" w:asciiTheme="minorEastAsia" w:hAnsiTheme="minorEastAsia" w:eastAsiaTheme="minorEastAsia" w:cstheme="minorBidi"/>
          <w:sz w:val="28"/>
          <w:szCs w:val="30"/>
        </w:rPr>
      </w:pPr>
    </w:p>
    <w:p w14:paraId="4E91CE6C">
      <w:pPr>
        <w:ind w:firstLine="560" w:firstLineChars="200"/>
        <w:rPr>
          <w:rFonts w:asciiTheme="minorEastAsia" w:hAnsiTheme="minorEastAsia" w:eastAsiaTheme="minorEastAsia" w:cstheme="minorBidi"/>
          <w:sz w:val="28"/>
          <w:szCs w:val="28"/>
        </w:rPr>
      </w:pPr>
    </w:p>
    <w:p w14:paraId="540C4448">
      <w:pPr>
        <w:ind w:firstLine="4060" w:firstLineChars="1450"/>
        <w:rPr>
          <w:rFonts w:hint="eastAsia" w:asciiTheme="minorEastAsia" w:hAnsiTheme="minorEastAsia" w:eastAsiaTheme="minorEastAsia" w:cstheme="minorBidi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sz w:val="28"/>
          <w:szCs w:val="28"/>
        </w:rPr>
        <w:t>昆明医科大学附属口腔医院护理部</w:t>
      </w:r>
    </w:p>
    <w:p w14:paraId="18A56691">
      <w:pPr>
        <w:rPr>
          <w:bCs/>
          <w:sz w:val="28"/>
          <w:szCs w:val="30"/>
        </w:rPr>
      </w:pPr>
    </w:p>
    <w:p w14:paraId="570B53D5">
      <w:pPr>
        <w:rPr>
          <w:bCs/>
          <w:sz w:val="28"/>
          <w:szCs w:val="30"/>
        </w:rPr>
      </w:pPr>
    </w:p>
    <w:p w14:paraId="3F3A3C2C">
      <w:pPr>
        <w:rPr>
          <w:b/>
        </w:rPr>
      </w:pPr>
    </w:p>
    <w:p w14:paraId="774C7CD3">
      <w:pPr>
        <w:ind w:firstLine="4060" w:firstLineChars="1450"/>
        <w:rPr>
          <w:rFonts w:hint="eastAsia" w:asciiTheme="minorEastAsia" w:hAnsiTheme="minorEastAsia" w:eastAsiaTheme="minorEastAsia" w:cstheme="minorBidi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OTg5ZTEwOWE1NDFlOTdjMmQxZTNhNWM2OTE2ZDIifQ=="/>
  </w:docVars>
  <w:rsids>
    <w:rsidRoot w:val="00513D88"/>
    <w:rsid w:val="00120155"/>
    <w:rsid w:val="003A0B44"/>
    <w:rsid w:val="00424341"/>
    <w:rsid w:val="00447238"/>
    <w:rsid w:val="00513D88"/>
    <w:rsid w:val="00555604"/>
    <w:rsid w:val="005B00A7"/>
    <w:rsid w:val="005C5199"/>
    <w:rsid w:val="00643241"/>
    <w:rsid w:val="006613A7"/>
    <w:rsid w:val="00692EBD"/>
    <w:rsid w:val="007204FE"/>
    <w:rsid w:val="00720D3A"/>
    <w:rsid w:val="00814DC9"/>
    <w:rsid w:val="0086714B"/>
    <w:rsid w:val="00992FAC"/>
    <w:rsid w:val="009D7918"/>
    <w:rsid w:val="00A54B4E"/>
    <w:rsid w:val="00A62113"/>
    <w:rsid w:val="00AB00AB"/>
    <w:rsid w:val="00BA4098"/>
    <w:rsid w:val="00BA76FC"/>
    <w:rsid w:val="00CE0062"/>
    <w:rsid w:val="00D01EA7"/>
    <w:rsid w:val="00D6451A"/>
    <w:rsid w:val="00DA270D"/>
    <w:rsid w:val="00E1168B"/>
    <w:rsid w:val="00E304C9"/>
    <w:rsid w:val="00E42C48"/>
    <w:rsid w:val="00E82F41"/>
    <w:rsid w:val="00F163E0"/>
    <w:rsid w:val="00F46ADD"/>
    <w:rsid w:val="00FD17CD"/>
    <w:rsid w:val="076B5D7D"/>
    <w:rsid w:val="0A073F5D"/>
    <w:rsid w:val="1B15245C"/>
    <w:rsid w:val="214E3DC8"/>
    <w:rsid w:val="22381D70"/>
    <w:rsid w:val="24531196"/>
    <w:rsid w:val="2DCE2518"/>
    <w:rsid w:val="2F750E0F"/>
    <w:rsid w:val="31F507C8"/>
    <w:rsid w:val="35335357"/>
    <w:rsid w:val="37F232A7"/>
    <w:rsid w:val="39567866"/>
    <w:rsid w:val="3BE4693D"/>
    <w:rsid w:val="3C867D99"/>
    <w:rsid w:val="3D76195E"/>
    <w:rsid w:val="443864E5"/>
    <w:rsid w:val="49A220D8"/>
    <w:rsid w:val="4A9D52F4"/>
    <w:rsid w:val="63EB6C79"/>
    <w:rsid w:val="65053D6A"/>
    <w:rsid w:val="6A6257BB"/>
    <w:rsid w:val="71397275"/>
    <w:rsid w:val="75BA46FD"/>
    <w:rsid w:val="772B7660"/>
    <w:rsid w:val="78D7750F"/>
    <w:rsid w:val="790F4D60"/>
    <w:rsid w:val="794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554</Words>
  <Characters>598</Characters>
  <Lines>3</Lines>
  <Paragraphs>1</Paragraphs>
  <TotalTime>3</TotalTime>
  <ScaleCrop>false</ScaleCrop>
  <LinksUpToDate>false</LinksUpToDate>
  <CharactersWithSpaces>601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2015-11-05T08:30:00Z</dcterms:created>
  <dc:creator>Xkw</dc:creator>
  <cp:lastModifiedBy>lym</cp:lastModifiedBy>
  <cp:lastPrinted>2024-08-22T06:49:00Z</cp:lastPrinted>
  <dcterms:modified xsi:type="dcterms:W3CDTF">2024-08-23T01:36:18Z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5461657F3F1C48B4BFA639781D5C7105_12</vt:lpwstr>
  </property>
</Properties>
</file>